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88CA3F" w14:textId="27B0B868" w:rsidR="006E3B7D" w:rsidRDefault="006E3B7D">
      <w:pPr>
        <w:pStyle w:val="Body"/>
        <w:jc w:val="center"/>
        <w:rPr>
          <w:b/>
          <w:bCs/>
          <w:sz w:val="28"/>
          <w:szCs w:val="28"/>
        </w:rPr>
      </w:pPr>
    </w:p>
    <w:p w14:paraId="32C3CCF3" w14:textId="77777777" w:rsidR="006E3B7D" w:rsidRDefault="006E3B7D">
      <w:pPr>
        <w:pStyle w:val="Body"/>
        <w:jc w:val="center"/>
        <w:rPr>
          <w:b/>
          <w:bCs/>
          <w:sz w:val="28"/>
          <w:szCs w:val="28"/>
        </w:rPr>
      </w:pPr>
    </w:p>
    <w:p w14:paraId="1C9A4CA3" w14:textId="77777777" w:rsidR="006E3B7D" w:rsidRDefault="00000000">
      <w:pPr>
        <w:pStyle w:val="Body"/>
        <w:rPr>
          <w:b/>
          <w:bCs/>
          <w:sz w:val="30"/>
          <w:szCs w:val="30"/>
        </w:rPr>
      </w:pPr>
      <w:r>
        <w:rPr>
          <w:b/>
          <w:bCs/>
          <w:sz w:val="30"/>
          <w:szCs w:val="30"/>
          <w:lang w:val="en-US"/>
        </w:rPr>
        <w:t>MAIT launches ‘B2B Connect’ to support ICT Hardware companies</w:t>
      </w:r>
    </w:p>
    <w:p w14:paraId="667AD231" w14:textId="77777777" w:rsidR="006E3B7D" w:rsidRDefault="00000000">
      <w:pPr>
        <w:pStyle w:val="Body"/>
        <w:rPr>
          <w:sz w:val="24"/>
          <w:szCs w:val="24"/>
        </w:rPr>
      </w:pPr>
      <w:r>
        <w:rPr>
          <w:i/>
          <w:iCs/>
          <w:sz w:val="28"/>
          <w:szCs w:val="28"/>
          <w:lang w:val="en-US"/>
        </w:rPr>
        <w:t>A fortnightly business networking series to boost companies' business operations</w:t>
      </w:r>
      <w:r>
        <w:rPr>
          <w:sz w:val="24"/>
          <w:szCs w:val="24"/>
        </w:rPr>
        <w:t xml:space="preserve"> </w:t>
      </w:r>
    </w:p>
    <w:p w14:paraId="10DE9EDC" w14:textId="77777777" w:rsidR="006E3B7D" w:rsidRDefault="006E3B7D">
      <w:pPr>
        <w:pStyle w:val="Body"/>
        <w:rPr>
          <w:sz w:val="24"/>
          <w:szCs w:val="24"/>
        </w:rPr>
      </w:pPr>
    </w:p>
    <w:p w14:paraId="47811777" w14:textId="68FF5D71" w:rsidR="006E3B7D" w:rsidRDefault="00000000">
      <w:pPr>
        <w:pStyle w:val="Body"/>
      </w:pPr>
      <w:r>
        <w:rPr>
          <w:lang w:val="en-US"/>
        </w:rPr>
        <w:t xml:space="preserve">With an aim to create a regular business networking platform for different players in the field of ICT hardware business, India’s leading apex body empowering IT, Telecom, and Electronics Hardware MAIT introduced </w:t>
      </w:r>
      <w:r>
        <w:rPr>
          <w:b/>
          <w:bCs/>
          <w:lang w:val="en-US"/>
        </w:rPr>
        <w:t>‘B2B Connect’</w:t>
      </w:r>
      <w:r>
        <w:rPr>
          <w:lang w:val="en-US"/>
        </w:rPr>
        <w:t xml:space="preserve">, a platform to help companies operating in the field to help each other's business through mutual collaborations. </w:t>
      </w:r>
    </w:p>
    <w:p w14:paraId="3E6E1D40" w14:textId="77777777" w:rsidR="006E3B7D" w:rsidRDefault="006E3B7D">
      <w:pPr>
        <w:pStyle w:val="Body"/>
      </w:pPr>
    </w:p>
    <w:p w14:paraId="2165051B" w14:textId="77777777" w:rsidR="006E3B7D" w:rsidRDefault="00000000">
      <w:pPr>
        <w:pStyle w:val="Body"/>
        <w:rPr>
          <w:i/>
          <w:iCs/>
        </w:rPr>
      </w:pPr>
      <w:r>
        <w:rPr>
          <w:lang w:val="en-US"/>
        </w:rPr>
        <w:t xml:space="preserve">MAIT B2B Connect is going to be a series of networking events that will happen every fortnight. The first edition of the B2B Connect event commenced on 14 October 2022 in virtual mode. This edition witnessed diverse players from the electronics hardware industry across the nation, including </w:t>
      </w:r>
      <w:r>
        <w:rPr>
          <w:i/>
          <w:iCs/>
          <w:lang w:val="en-US"/>
        </w:rPr>
        <w:t xml:space="preserve">Consumer Electronics, Electronics Manufacturing Services(EMS), Original Equipment Manufacturers (OEM), Original Design Manufacturers (ODM), and E-waste Recyclers. </w:t>
      </w:r>
    </w:p>
    <w:p w14:paraId="3B81A304" w14:textId="77777777" w:rsidR="006E3B7D" w:rsidRDefault="006E3B7D">
      <w:pPr>
        <w:pStyle w:val="Body"/>
      </w:pPr>
    </w:p>
    <w:p w14:paraId="5708C4F5" w14:textId="77777777" w:rsidR="006E3B7D" w:rsidRDefault="00000000">
      <w:pPr>
        <w:pStyle w:val="Body"/>
      </w:pPr>
      <w:r>
        <w:rPr>
          <w:lang w:val="en-US"/>
        </w:rPr>
        <w:t>Among the companies which made presentations</w:t>
      </w:r>
      <w:r>
        <w:t xml:space="preserve"> </w:t>
      </w:r>
      <w:r>
        <w:rPr>
          <w:lang w:val="en-US"/>
        </w:rPr>
        <w:t xml:space="preserve">at the event were </w:t>
      </w:r>
      <w:r>
        <w:rPr>
          <w:i/>
          <w:iCs/>
          <w:lang w:val="en-US"/>
        </w:rPr>
        <w:t xml:space="preserve">AERO Digital World, RDP Workstations, Netweb Technologies India, Laps N Tabs Technology, </w:t>
      </w:r>
      <w:proofErr w:type="spellStart"/>
      <w:r>
        <w:rPr>
          <w:i/>
          <w:iCs/>
          <w:lang w:val="en-US"/>
        </w:rPr>
        <w:t>ReStor</w:t>
      </w:r>
      <w:proofErr w:type="spellEnd"/>
      <w:r>
        <w:rPr>
          <w:i/>
          <w:iCs/>
          <w:lang w:val="en-US"/>
        </w:rPr>
        <w:t xml:space="preserve"> Services, Synegra EMS, ACI Automation, Smile Security and Surveillance, Best Power </w:t>
      </w:r>
      <w:proofErr w:type="spellStart"/>
      <w:r>
        <w:rPr>
          <w:i/>
          <w:iCs/>
          <w:lang w:val="en-US"/>
        </w:rPr>
        <w:t>Equipments</w:t>
      </w:r>
      <w:proofErr w:type="spellEnd"/>
      <w:r>
        <w:rPr>
          <w:i/>
          <w:iCs/>
          <w:lang w:val="en-US"/>
        </w:rPr>
        <w:t>,</w:t>
      </w:r>
      <w:r>
        <w:t xml:space="preserve"> </w:t>
      </w:r>
      <w:r>
        <w:rPr>
          <w:i/>
          <w:iCs/>
          <w:lang w:val="de-DE"/>
        </w:rPr>
        <w:t>Coconics, Deshwal Waste Management</w:t>
      </w:r>
      <w:r>
        <w:rPr>
          <w:lang w:val="en-US"/>
        </w:rPr>
        <w:t>. Many other electronics hardware companies too actively took part in the event.</w:t>
      </w:r>
    </w:p>
    <w:p w14:paraId="0678D016" w14:textId="77777777" w:rsidR="006E3B7D" w:rsidRDefault="006E3B7D">
      <w:pPr>
        <w:pStyle w:val="Body"/>
      </w:pPr>
    </w:p>
    <w:p w14:paraId="25C64D98" w14:textId="77777777" w:rsidR="006E3B7D" w:rsidRDefault="006E3B7D">
      <w:pPr>
        <w:pStyle w:val="Body"/>
        <w:rPr>
          <w:color w:val="4471C4"/>
          <w:sz w:val="24"/>
          <w:szCs w:val="24"/>
          <w:u w:color="4471C4"/>
        </w:rPr>
      </w:pPr>
    </w:p>
    <w:p w14:paraId="439B7618" w14:textId="77777777" w:rsidR="006E3B7D" w:rsidRDefault="006E3B7D">
      <w:pPr>
        <w:pStyle w:val="Body"/>
      </w:pPr>
    </w:p>
    <w:sectPr w:rsidR="006E3B7D">
      <w:headerReference w:type="default" r:id="rId6"/>
      <w:footerReference w:type="default" r:id="rId7"/>
      <w:pgSz w:w="11900" w:h="16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B2C353" w14:textId="77777777" w:rsidR="00850F45" w:rsidRDefault="00850F45">
      <w:r>
        <w:separator/>
      </w:r>
    </w:p>
  </w:endnote>
  <w:endnote w:type="continuationSeparator" w:id="0">
    <w:p w14:paraId="685F63E2" w14:textId="77777777" w:rsidR="00850F45" w:rsidRDefault="00850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B2311" w14:textId="77777777" w:rsidR="006E3B7D" w:rsidRDefault="006E3B7D">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DD2AB6" w14:textId="77777777" w:rsidR="00850F45" w:rsidRDefault="00850F45">
      <w:r>
        <w:separator/>
      </w:r>
    </w:p>
  </w:footnote>
  <w:footnote w:type="continuationSeparator" w:id="0">
    <w:p w14:paraId="41591D04" w14:textId="77777777" w:rsidR="00850F45" w:rsidRDefault="00850F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78379" w14:textId="77777777" w:rsidR="006E3B7D" w:rsidRDefault="006E3B7D">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3B7D"/>
    <w:rsid w:val="00121E84"/>
    <w:rsid w:val="004B3600"/>
    <w:rsid w:val="005B0F75"/>
    <w:rsid w:val="006E3B7D"/>
    <w:rsid w:val="008019EE"/>
    <w:rsid w:val="00850F4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D9EE5"/>
  <w15:docId w15:val="{12EBE4F2-94EA-4816-A36B-C0786ABFC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IN" w:eastAsia="en-IN"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spacing w:line="276" w:lineRule="auto"/>
      <w:jc w:val="both"/>
    </w:pPr>
    <w:rPr>
      <w:rFonts w:cs="Arial Unicode MS"/>
      <w:color w:val="0E101A"/>
      <w:sz w:val="26"/>
      <w:szCs w:val="26"/>
      <w:u w:color="0E101A"/>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196</Words>
  <Characters>1123</Characters>
  <Application>Microsoft Office Word</Application>
  <DocSecurity>0</DocSecurity>
  <Lines>9</Lines>
  <Paragraphs>2</Paragraphs>
  <ScaleCrop>false</ScaleCrop>
  <Company/>
  <LinksUpToDate>false</LinksUpToDate>
  <CharactersWithSpaces>1317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cp:revision>
  <dcterms:created xsi:type="dcterms:W3CDTF">2022-10-20T05:57:00Z</dcterms:created>
  <dcterms:modified xsi:type="dcterms:W3CDTF">2022-10-20T05:57:00Z</dcterms:modified>
</cp:coreProperties>
</file>